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390E" w14:textId="77777777" w:rsidR="0025146F" w:rsidRDefault="0025146F" w:rsidP="0025146F">
      <w:pPr>
        <w:pStyle w:val="Heading5"/>
        <w:spacing w:before="0" w:beforeAutospacing="0" w:after="0" w:afterAutospacing="0" w:line="360" w:lineRule="auto"/>
        <w:ind w:right="150"/>
        <w:rPr>
          <w:rFonts w:ascii="Arial" w:hAnsi="Arial" w:cs="Arial"/>
          <w:b w:val="0"/>
          <w:bCs w:val="0"/>
          <w:color w:val="222222"/>
          <w:sz w:val="22"/>
          <w:szCs w:val="22"/>
        </w:rPr>
      </w:pPr>
      <w:r w:rsidRPr="0025146F">
        <w:rPr>
          <w:rFonts w:ascii="Arial" w:hAnsi="Arial" w:cs="Arial"/>
          <w:b w:val="0"/>
          <w:bCs w:val="0"/>
          <w:color w:val="222222"/>
          <w:sz w:val="22"/>
          <w:szCs w:val="22"/>
        </w:rPr>
        <w:tab/>
      </w:r>
      <w:r w:rsidRPr="0025146F">
        <w:rPr>
          <w:rFonts w:ascii="Arial" w:hAnsi="Arial" w:cs="Arial"/>
          <w:b w:val="0"/>
          <w:bCs w:val="0"/>
          <w:color w:val="222222"/>
          <w:sz w:val="22"/>
          <w:szCs w:val="22"/>
        </w:rPr>
        <w:tab/>
      </w:r>
    </w:p>
    <w:p w14:paraId="6D5B7D4A" w14:textId="7EA00DF8" w:rsidR="0025146F" w:rsidRDefault="0025146F" w:rsidP="0025146F">
      <w:pPr>
        <w:pStyle w:val="Heading5"/>
        <w:spacing w:before="0" w:beforeAutospacing="0" w:after="0" w:afterAutospacing="0" w:line="360" w:lineRule="auto"/>
        <w:ind w:right="150"/>
        <w:jc w:val="center"/>
        <w:rPr>
          <w:rFonts w:ascii="Arial" w:hAnsi="Arial" w:cs="Arial"/>
          <w:bCs w:val="0"/>
          <w:color w:val="222222"/>
          <w:sz w:val="28"/>
          <w:szCs w:val="28"/>
        </w:rPr>
      </w:pPr>
      <w:r w:rsidRPr="0025146F">
        <w:rPr>
          <w:rFonts w:ascii="Arial" w:hAnsi="Arial" w:cs="Arial"/>
          <w:bCs w:val="0"/>
          <w:color w:val="222222"/>
          <w:sz w:val="28"/>
          <w:szCs w:val="28"/>
        </w:rPr>
        <w:t>ES37D: Basic Content of a First- Aid Kit</w:t>
      </w:r>
    </w:p>
    <w:p w14:paraId="5D44E40B" w14:textId="2372C793" w:rsidR="00630A8C" w:rsidRPr="0025146F" w:rsidRDefault="00630A8C" w:rsidP="0025146F">
      <w:pPr>
        <w:pStyle w:val="Heading5"/>
        <w:spacing w:before="0" w:beforeAutospacing="0" w:after="0" w:afterAutospacing="0" w:line="360" w:lineRule="auto"/>
        <w:ind w:right="150"/>
        <w:jc w:val="center"/>
        <w:rPr>
          <w:rFonts w:ascii="Arial" w:hAnsi="Arial" w:cs="Arial"/>
          <w:bCs w:val="0"/>
          <w:color w:val="222222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 xml:space="preserve">Applicable to </w:t>
      </w:r>
      <w:r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>
        <w:rPr>
          <w:rFonts w:ascii="Arial" w:hAnsi="Arial" w:cs="Arial"/>
          <w:sz w:val="16"/>
          <w:szCs w:val="16"/>
        </w:rPr>
        <w:t>all member schools</w:t>
      </w:r>
    </w:p>
    <w:p w14:paraId="69E26A5B" w14:textId="77777777" w:rsidR="0025146F" w:rsidRPr="0025146F" w:rsidRDefault="0025146F" w:rsidP="0025146F">
      <w:pPr>
        <w:pStyle w:val="Heading5"/>
        <w:spacing w:before="0" w:beforeAutospacing="0" w:after="0" w:afterAutospacing="0" w:line="360" w:lineRule="auto"/>
        <w:ind w:right="150"/>
        <w:jc w:val="center"/>
        <w:rPr>
          <w:rFonts w:ascii="Arial" w:hAnsi="Arial" w:cs="Arial"/>
          <w:b w:val="0"/>
          <w:bCs w:val="0"/>
          <w:color w:val="222222"/>
          <w:sz w:val="22"/>
          <w:szCs w:val="22"/>
        </w:rPr>
      </w:pPr>
    </w:p>
    <w:p w14:paraId="2E17033F" w14:textId="77777777" w:rsidR="0025146F" w:rsidRPr="0025146F" w:rsidRDefault="0025146F" w:rsidP="0025146F">
      <w:pPr>
        <w:pStyle w:val="Heading5"/>
        <w:spacing w:before="0" w:beforeAutospacing="0" w:after="0" w:afterAutospacing="0" w:line="360" w:lineRule="auto"/>
        <w:ind w:right="150"/>
        <w:jc w:val="both"/>
        <w:rPr>
          <w:rFonts w:ascii="Arial" w:hAnsi="Arial" w:cs="Arial"/>
          <w:b w:val="0"/>
          <w:bCs w:val="0"/>
          <w:color w:val="222222"/>
          <w:sz w:val="22"/>
          <w:szCs w:val="22"/>
        </w:rPr>
      </w:pPr>
      <w:r w:rsidRPr="0025146F">
        <w:rPr>
          <w:rFonts w:ascii="Arial" w:hAnsi="Arial" w:cs="Arial"/>
          <w:b w:val="0"/>
          <w:bCs w:val="0"/>
          <w:color w:val="222222"/>
          <w:sz w:val="22"/>
          <w:szCs w:val="22"/>
        </w:rPr>
        <w:t>According to Safe Work Australia, kits must include:</w:t>
      </w:r>
    </w:p>
    <w:p w14:paraId="43E447B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222222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222222"/>
          <w:lang w:eastAsia="en-AU"/>
        </w:rPr>
        <w:drawing>
          <wp:inline distT="0" distB="0" distL="0" distR="0" wp14:anchorId="6A3705D4" wp14:editId="5BE790BF">
            <wp:extent cx="151130" cy="151130"/>
            <wp:effectExtent l="0" t="0" r="1270" b="1270"/>
            <wp:docPr id="30" name="Picture 30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222222"/>
          <w:lang w:eastAsia="en-AU"/>
        </w:rPr>
        <w:t> </w:t>
      </w:r>
      <w:hyperlink r:id="rId10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Instructions for providing basic first aid, including CPR</w:t>
        </w:r>
      </w:hyperlink>
    </w:p>
    <w:p w14:paraId="27A07B1F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5DA8DD74" wp14:editId="3244A4D3">
            <wp:extent cx="151130" cy="151130"/>
            <wp:effectExtent l="0" t="0" r="1270" b="1270"/>
            <wp:docPr id="29" name="Picture 29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A notebook and pen </w:t>
      </w:r>
    </w:p>
    <w:p w14:paraId="52A011D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0E740BE5" wp14:editId="14F9107C">
            <wp:extent cx="151130" cy="151130"/>
            <wp:effectExtent l="0" t="0" r="1270" b="1270"/>
            <wp:docPr id="28" name="Picture 28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A </w:t>
      </w:r>
      <w:hyperlink r:id="rId11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pocket resuscitation mask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or face shield </w:t>
      </w:r>
    </w:p>
    <w:p w14:paraId="61D9BDDF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31FA12AE" wp14:editId="61AB6870">
            <wp:extent cx="151130" cy="151130"/>
            <wp:effectExtent l="0" t="0" r="1270" b="1270"/>
            <wp:docPr id="27" name="Picture 27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A minimum of 5 pairs of </w:t>
      </w:r>
      <w:hyperlink r:id="rId12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disposable examination gloves </w:t>
        </w:r>
      </w:hyperlink>
    </w:p>
    <w:p w14:paraId="4461E15C" w14:textId="77777777" w:rsidR="006C2E0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07D2789E" wp14:editId="3069F667">
            <wp:extent cx="151130" cy="151130"/>
            <wp:effectExtent l="0" t="0" r="1270" b="1270"/>
            <wp:docPr id="26" name="Picture 26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 Gauze pieces in seven and a half cm length, sterile (three per pack, and a minimum of </w:t>
      </w:r>
      <w:r w:rsidR="006C2E0F">
        <w:rPr>
          <w:rFonts w:ascii="Arial" w:eastAsia="Times New Roman" w:hAnsi="Arial" w:cs="Arial"/>
          <w:color w:val="000000" w:themeColor="text1"/>
          <w:lang w:eastAsia="en-AU"/>
        </w:rPr>
        <w:t xml:space="preserve"> </w:t>
      </w:r>
    </w:p>
    <w:p w14:paraId="79560081" w14:textId="6FC2D521" w:rsidR="0025146F" w:rsidRPr="0025146F" w:rsidRDefault="0025146F" w:rsidP="006C2E0F">
      <w:pPr>
        <w:spacing w:after="0" w:line="360" w:lineRule="auto"/>
        <w:ind w:right="150" w:firstLine="72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>five packs)</w:t>
      </w:r>
    </w:p>
    <w:p w14:paraId="735E55A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6C1E9F50" wp14:editId="6DD2AE5B">
            <wp:extent cx="151130" cy="151130"/>
            <wp:effectExtent l="0" t="0" r="1270" b="1270"/>
            <wp:docPr id="25" name="Picture 25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Eight bottles of </w:t>
      </w:r>
      <w:hyperlink r:id="rId13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saline solution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(15 ml)</w:t>
      </w:r>
    </w:p>
    <w:p w14:paraId="05093DE4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4677C149" wp14:editId="7B3EDA78">
            <wp:extent cx="151130" cy="151130"/>
            <wp:effectExtent l="0" t="0" r="1270" b="1270"/>
            <wp:docPr id="24" name="Picture 24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Ten injury cleaning wipes</w:t>
      </w:r>
    </w:p>
    <w:p w14:paraId="4E98134B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35501C57" wp14:editId="5D5BFB10">
            <wp:extent cx="151130" cy="151130"/>
            <wp:effectExtent l="0" t="0" r="1270" b="1270"/>
            <wp:docPr id="23" name="Picture 23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pack of 50 count fabric or plastic </w:t>
      </w:r>
      <w:hyperlink r:id="rId14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band aides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(or other form of dressing strips)</w:t>
      </w:r>
    </w:p>
    <w:p w14:paraId="3B28F851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2CBB7D44" wp14:editId="2FC1551F">
            <wp:extent cx="151130" cy="151130"/>
            <wp:effectExtent l="0" t="0" r="1270" b="1270"/>
            <wp:docPr id="22" name="Picture 22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Ten single </w:t>
      </w:r>
      <w:proofErr w:type="gramStart"/>
      <w:r w:rsidRPr="0025146F">
        <w:rPr>
          <w:rFonts w:ascii="Arial" w:eastAsia="Times New Roman" w:hAnsi="Arial" w:cs="Arial"/>
          <w:color w:val="000000" w:themeColor="text1"/>
          <w:lang w:eastAsia="en-AU"/>
        </w:rPr>
        <w:t>use</w:t>
      </w:r>
      <w:proofErr w:type="gramEnd"/>
      <w:r w:rsidRPr="0025146F">
        <w:rPr>
          <w:rFonts w:ascii="Arial" w:eastAsia="Times New Roman" w:hAnsi="Arial" w:cs="Arial"/>
          <w:color w:val="000000" w:themeColor="text1"/>
          <w:lang w:eastAsia="en-AU"/>
        </w:rPr>
        <w:t> </w:t>
      </w:r>
      <w:hyperlink r:id="rId15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Splinter probes </w:t>
        </w:r>
      </w:hyperlink>
    </w:p>
    <w:p w14:paraId="2DCB0DA0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26EB61AD" wp14:editId="2F0EF467">
            <wp:extent cx="151130" cy="151130"/>
            <wp:effectExtent l="0" t="0" r="1270" b="1270"/>
            <wp:docPr id="21" name="Picture 21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pair of </w:t>
      </w:r>
      <w:hyperlink r:id="rId16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tweezers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or forceps </w:t>
      </w:r>
    </w:p>
    <w:p w14:paraId="61D67091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6BC2E2FD" wp14:editId="2E8B005E">
            <wp:extent cx="151130" cy="151130"/>
            <wp:effectExtent l="0" t="0" r="1270" b="1270"/>
            <wp:docPr id="20" name="Picture 20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bottle of 50 ml </w:t>
      </w:r>
      <w:hyperlink r:id="rId17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antibacterial spray or liquid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 (this helps to fight germs)</w:t>
      </w:r>
    </w:p>
    <w:p w14:paraId="7AA9426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2599E4C0" wp14:editId="1BE961FC">
            <wp:extent cx="151130" cy="151130"/>
            <wp:effectExtent l="0" t="0" r="1270" b="1270"/>
            <wp:docPr id="19" name="Picture 19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Six small non-sticky injury dressing/pad (sized 5x5 cm) </w:t>
      </w:r>
    </w:p>
    <w:p w14:paraId="4A65D13F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6360B7EB" wp14:editId="107C9521">
            <wp:extent cx="151130" cy="151130"/>
            <wp:effectExtent l="0" t="0" r="1270" b="1270"/>
            <wp:docPr id="18" name="Picture 18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 </w:t>
      </w:r>
      <w:hyperlink r:id="rId18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10x10 cm-sized injury pad/dressing</w:t>
        </w:r>
      </w:hyperlink>
    </w:p>
    <w:p w14:paraId="3F1937B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1671D5E7" wp14:editId="2827BA43">
            <wp:extent cx="151130" cy="151130"/>
            <wp:effectExtent l="0" t="0" r="1270" b="1270"/>
            <wp:docPr id="17" name="Picture 17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Three cotton bandages (5 cm-sized)</w:t>
      </w:r>
    </w:p>
    <w:p w14:paraId="457BAC3E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172170C9" wp14:editId="78F09DB1">
            <wp:extent cx="151130" cy="151130"/>
            <wp:effectExtent l="0" t="0" r="1270" b="1270"/>
            <wp:docPr id="16" name="Picture 16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Three 7.5 cm Conforming cotton bandage</w:t>
      </w:r>
    </w:p>
    <w:p w14:paraId="348B9FEA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41DE84DD" wp14:editId="109BEBFA">
            <wp:extent cx="151130" cy="151130"/>
            <wp:effectExtent l="0" t="0" r="1270" b="1270"/>
            <wp:docPr id="15" name="Picture 15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 </w:t>
      </w:r>
      <w:hyperlink r:id="rId19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10 cm Crepe bandage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(for serious bleeding and pressure application)</w:t>
      </w:r>
    </w:p>
    <w:p w14:paraId="6B82A23B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48B8998E" wp14:editId="6CE7BE37">
            <wp:extent cx="151130" cy="151130"/>
            <wp:effectExtent l="0" t="0" r="1270" b="1270"/>
            <wp:docPr id="14" name="Picture 14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pair of </w:t>
      </w:r>
      <w:hyperlink r:id="rId20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scissors </w:t>
        </w:r>
      </w:hyperlink>
    </w:p>
    <w:p w14:paraId="0D96A38E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117937D3" wp14:editId="725F463B">
            <wp:extent cx="151130" cy="151130"/>
            <wp:effectExtent l="0" t="0" r="1270" b="1270"/>
            <wp:docPr id="13" name="Picture 13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roll of </w:t>
      </w:r>
      <w:hyperlink r:id="rId21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hypoallergenic adhesive tape</w:t>
        </w:r>
      </w:hyperlink>
    </w:p>
    <w:p w14:paraId="670D2446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4C16488F" wp14:editId="0DEA6AFF">
            <wp:extent cx="151130" cy="151130"/>
            <wp:effectExtent l="0" t="0" r="1270" b="1270"/>
            <wp:docPr id="12" name="Picture 12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pack of six safety pins </w:t>
      </w:r>
    </w:p>
    <w:p w14:paraId="7E357947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75177254" wp14:editId="1F89FB7A">
            <wp:extent cx="151130" cy="151130"/>
            <wp:effectExtent l="0" t="0" r="1270" b="1270"/>
            <wp:docPr id="11" name="Picture 11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medium Blood Pressure Control dressing </w:t>
      </w:r>
      <w:hyperlink r:id="rId22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No. 14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, </w:t>
      </w:r>
    </w:p>
    <w:p w14:paraId="647A8F8D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0B812DA6" wp14:editId="75C0E0DD">
            <wp:extent cx="151130" cy="151130"/>
            <wp:effectExtent l="0" t="0" r="1270" b="1270"/>
            <wp:docPr id="10" name="Picture 10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large Blood Pressure Control dressing </w:t>
      </w:r>
      <w:hyperlink r:id="rId23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No. 15</w:t>
        </w:r>
      </w:hyperlink>
    </w:p>
    <w:p w14:paraId="4CE210AE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037F7AE5" wp14:editId="4C9A595D">
            <wp:extent cx="151130" cy="151130"/>
            <wp:effectExtent l="0" t="0" r="1270" b="1270"/>
            <wp:docPr id="9" name="Picture 9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 </w:t>
      </w:r>
      <w:hyperlink r:id="rId24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Dressing Combination Pad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, sized 9 x 20 cm</w:t>
      </w:r>
    </w:p>
    <w:p w14:paraId="17A6B1BD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58632B23" wp14:editId="6F7ABC32">
            <wp:extent cx="151130" cy="151130"/>
            <wp:effectExtent l="0" t="0" r="1270" b="1270"/>
            <wp:docPr id="8" name="Picture 8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 Plastic bag-clip seal</w:t>
      </w:r>
    </w:p>
    <w:p w14:paraId="70FD60EC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5292CC3D" wp14:editId="64B22696">
            <wp:extent cx="151130" cy="151130"/>
            <wp:effectExtent l="0" t="0" r="1270" b="1270"/>
            <wp:docPr id="7" name="Picture 7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Two </w:t>
      </w:r>
      <w:hyperlink r:id="rId25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triangular bandages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(must be sized a minimum width 90 cm)</w:t>
      </w:r>
    </w:p>
    <w:p w14:paraId="437C1F97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217F2DF3" wp14:editId="27127482">
            <wp:extent cx="151130" cy="151130"/>
            <wp:effectExtent l="0" t="0" r="1270" b="1270"/>
            <wp:docPr id="6" name="Picture 6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One </w:t>
      </w:r>
      <w:hyperlink r:id="rId26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emergency rescue blanket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(for hypothermia or shock) </w:t>
      </w:r>
    </w:p>
    <w:p w14:paraId="0BD4C664" w14:textId="77777777" w:rsidR="0025146F" w:rsidRPr="0025146F" w:rsidRDefault="0025146F" w:rsidP="0025146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0A0C5FAB" wp14:editId="17BEDEB1">
            <wp:extent cx="151130" cy="151130"/>
            <wp:effectExtent l="0" t="0" r="1270" b="1270"/>
            <wp:docPr id="5" name="Picture 5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Four </w:t>
      </w:r>
      <w:hyperlink r:id="rId27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single-use eye pads</w:t>
        </w:r>
      </w:hyperlink>
    </w:p>
    <w:p w14:paraId="16F732B0" w14:textId="07560B5E" w:rsidR="00D061EA" w:rsidRPr="00D061EA" w:rsidRDefault="0025146F" w:rsidP="006C2E0F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1071EF4A" wp14:editId="7DF5AC31">
            <wp:extent cx="151130" cy="151130"/>
            <wp:effectExtent l="0" t="0" r="1270" b="1270"/>
            <wp:docPr id="3" name="Picture 3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Access to 20 minutes of clean running water or (if this is not available hydro gel) </w:t>
      </w:r>
      <w:r w:rsidR="00D061EA">
        <w:rPr>
          <w:rFonts w:ascii="Arial" w:eastAsia="Times New Roman" w:hAnsi="Arial" w:cs="Arial"/>
          <w:lang w:eastAsia="en-AU"/>
        </w:rPr>
        <w:tab/>
      </w:r>
    </w:p>
    <w:p w14:paraId="217A41B2" w14:textId="22657959" w:rsidR="0025146F" w:rsidRPr="009F1784" w:rsidRDefault="0025146F" w:rsidP="009F1784">
      <w:pPr>
        <w:spacing w:after="0" w:line="360" w:lineRule="auto"/>
        <w:ind w:left="150" w:right="150"/>
        <w:outlineLvl w:val="4"/>
        <w:rPr>
          <w:rFonts w:ascii="Arial" w:eastAsia="Times New Roman" w:hAnsi="Arial" w:cs="Arial"/>
          <w:color w:val="000000" w:themeColor="text1"/>
          <w:lang w:eastAsia="en-AU"/>
        </w:rPr>
      </w:pPr>
      <w:r w:rsidRPr="0025146F">
        <w:rPr>
          <w:rFonts w:ascii="Arial" w:eastAsia="Times New Roman" w:hAnsi="Arial" w:cs="Arial"/>
          <w:color w:val="000000" w:themeColor="text1"/>
          <w:lang w:eastAsia="en-AU"/>
        </w:rPr>
        <w:t xml:space="preserve">  </w:t>
      </w:r>
      <w:r w:rsidRPr="0025146F">
        <w:rPr>
          <w:rFonts w:ascii="Arial" w:eastAsia="Times New Roman" w:hAnsi="Arial" w:cs="Arial"/>
          <w:noProof/>
          <w:color w:val="000000" w:themeColor="text1"/>
          <w:lang w:eastAsia="en-AU"/>
        </w:rPr>
        <w:drawing>
          <wp:inline distT="0" distB="0" distL="0" distR="0" wp14:anchorId="54DBCA7C" wp14:editId="0EF3EC76">
            <wp:extent cx="151130" cy="151130"/>
            <wp:effectExtent l="0" t="0" r="1270" b="1270"/>
            <wp:docPr id="2" name="Picture 2" descr="https://firstaidkitsaustralia.com.au/image/catalog/faka/icons/check-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irstaidkitsaustralia.com.au/image/catalog/faka/icons/check-ma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6F">
        <w:rPr>
          <w:rFonts w:ascii="Arial" w:eastAsia="Times New Roman" w:hAnsi="Arial" w:cs="Arial"/>
          <w:color w:val="000000" w:themeColor="text1"/>
          <w:lang w:eastAsia="en-AU"/>
        </w:rPr>
        <w:t> </w:t>
      </w:r>
      <w:hyperlink r:id="rId28" w:history="1">
        <w:r w:rsidRPr="0025146F">
          <w:rPr>
            <w:rFonts w:ascii="Arial" w:eastAsia="Times New Roman" w:hAnsi="Arial" w:cs="Arial"/>
            <w:color w:val="000000" w:themeColor="text1"/>
            <w:lang w:eastAsia="en-AU"/>
          </w:rPr>
          <w:t>Instant ice pack</w:t>
        </w:r>
      </w:hyperlink>
      <w:r w:rsidRPr="0025146F">
        <w:rPr>
          <w:rFonts w:ascii="Arial" w:eastAsia="Times New Roman" w:hAnsi="Arial" w:cs="Arial"/>
          <w:color w:val="000000" w:themeColor="text1"/>
          <w:lang w:eastAsia="en-AU"/>
        </w:rPr>
        <w:t> (For the treatment of various bug bites or stings as well as soft tissue injuries)</w:t>
      </w:r>
    </w:p>
    <w:sectPr w:rsidR="0025146F" w:rsidRPr="009F1784" w:rsidSect="009F1784">
      <w:headerReference w:type="default" r:id="rId29"/>
      <w:footerReference w:type="default" r:id="rId30"/>
      <w:pgSz w:w="11906" w:h="16838"/>
      <w:pgMar w:top="1361" w:right="1247" w:bottom="1247" w:left="124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38B9" w14:textId="77777777" w:rsidR="0025146F" w:rsidRDefault="0025146F" w:rsidP="0025146F">
      <w:pPr>
        <w:spacing w:after="0" w:line="240" w:lineRule="auto"/>
      </w:pPr>
      <w:r>
        <w:separator/>
      </w:r>
    </w:p>
  </w:endnote>
  <w:endnote w:type="continuationSeparator" w:id="0">
    <w:p w14:paraId="046EF0CF" w14:textId="77777777" w:rsidR="0025146F" w:rsidRDefault="0025146F" w:rsidP="0025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551005"/>
      <w:docPartObj>
        <w:docPartGallery w:val="Page Numbers (Bottom of Page)"/>
        <w:docPartUnique/>
      </w:docPartObj>
    </w:sdtPr>
    <w:sdtEndPr/>
    <w:sdtContent>
      <w:sdt>
        <w:sdtPr>
          <w:id w:val="-1430346034"/>
          <w:docPartObj>
            <w:docPartGallery w:val="Page Numbers (Top of Page)"/>
            <w:docPartUnique/>
          </w:docPartObj>
        </w:sdtPr>
        <w:sdtEndPr/>
        <w:sdtContent>
          <w:p w14:paraId="782DDA73" w14:textId="7E027E07" w:rsidR="003A4011" w:rsidRPr="00885259" w:rsidRDefault="0025146F" w:rsidP="003A401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ES37</w:t>
            </w:r>
            <w:r w:rsidRPr="0088525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Medication, Accident and First-Aid Policy </w:t>
            </w:r>
            <w:r w:rsidR="00FB5BDF">
              <w:rPr>
                <w:rFonts w:ascii="Arial" w:hAnsi="Arial" w:cs="Arial"/>
                <w:b/>
                <w:sz w:val="18"/>
                <w:szCs w:val="18"/>
              </w:rPr>
              <w:t xml:space="preserve">and Procedures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88525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551193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9757541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8852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46F28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8852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NUMPAGES  </w:instrTex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46F28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88525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                       </w:t>
                    </w:r>
                    <w:r w:rsidR="00630A8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July </w:t>
                    </w:r>
                    <w:r w:rsidR="00CB2E2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2022</w:t>
                    </w:r>
                  </w:sdtContent>
                </w:sdt>
              </w:sdtContent>
            </w:sdt>
          </w:p>
          <w:p w14:paraId="1222722E" w14:textId="77777777" w:rsidR="00136908" w:rsidRPr="00136908" w:rsidRDefault="009F1784" w:rsidP="003A4011">
            <w:pPr>
              <w:pStyle w:val="Footer"/>
              <w:ind w:left="-142"/>
            </w:pPr>
          </w:p>
        </w:sdtContent>
      </w:sdt>
    </w:sdtContent>
  </w:sdt>
  <w:p w14:paraId="4E8300B0" w14:textId="77777777" w:rsidR="00136908" w:rsidRDefault="009F1784">
    <w:pPr>
      <w:pStyle w:val="Footer"/>
    </w:pPr>
  </w:p>
  <w:p w14:paraId="12BE3FB3" w14:textId="77777777" w:rsidR="00136908" w:rsidRDefault="009F1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368C" w14:textId="77777777" w:rsidR="0025146F" w:rsidRDefault="0025146F" w:rsidP="0025146F">
      <w:pPr>
        <w:spacing w:after="0" w:line="240" w:lineRule="auto"/>
      </w:pPr>
      <w:r>
        <w:separator/>
      </w:r>
    </w:p>
  </w:footnote>
  <w:footnote w:type="continuationSeparator" w:id="0">
    <w:p w14:paraId="28EDF2A7" w14:textId="77777777" w:rsidR="0025146F" w:rsidRDefault="0025146F" w:rsidP="0025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745B" w14:textId="39E6250C" w:rsidR="0025146F" w:rsidRDefault="009F1784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D2811BA" wp14:editId="106B1E63">
          <wp:simplePos x="0" y="0"/>
          <wp:positionH relativeFrom="column">
            <wp:posOffset>1863436</wp:posOffset>
          </wp:positionH>
          <wp:positionV relativeFrom="paragraph">
            <wp:posOffset>-374535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CFB368" w14:textId="77777777" w:rsidR="00885259" w:rsidRDefault="009F1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6F"/>
    <w:rsid w:val="00246F28"/>
    <w:rsid w:val="0025146F"/>
    <w:rsid w:val="00630A8C"/>
    <w:rsid w:val="006C2E0F"/>
    <w:rsid w:val="009938EE"/>
    <w:rsid w:val="009C1AFC"/>
    <w:rsid w:val="009F1784"/>
    <w:rsid w:val="00C831DC"/>
    <w:rsid w:val="00CB2E26"/>
    <w:rsid w:val="00D061EA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22A8E2"/>
  <w15:chartTrackingRefBased/>
  <w15:docId w15:val="{FC2E338A-5887-4C97-A4C8-885D9EED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6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46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2514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14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25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6F"/>
  </w:style>
  <w:style w:type="paragraph" w:styleId="Footer">
    <w:name w:val="footer"/>
    <w:basedOn w:val="Normal"/>
    <w:link w:val="FooterChar"/>
    <w:uiPriority w:val="99"/>
    <w:unhideWhenUsed/>
    <w:rsid w:val="0025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6F"/>
  </w:style>
  <w:style w:type="character" w:customStyle="1" w:styleId="Heading5Char">
    <w:name w:val="Heading 5 Char"/>
    <w:basedOn w:val="DefaultParagraphFont"/>
    <w:link w:val="Heading5"/>
    <w:uiPriority w:val="9"/>
    <w:rsid w:val="002514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5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rstaidkitsaustralia.com.au/sodium-chloride-15ml-5-pack?search=saline" TargetMode="External"/><Relationship Id="rId18" Type="http://schemas.openxmlformats.org/officeDocument/2006/relationships/hyperlink" Target="https://firstaidkitsaustralia.com.au/first-aid-supplies/wound-non-adherent-dressings/non-adherent-dressing-100x100" TargetMode="External"/><Relationship Id="rId26" Type="http://schemas.openxmlformats.org/officeDocument/2006/relationships/hyperlink" Target="https://firstaidkitsaustralia.com.au/thermal-blanket?search=thermal%20blank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irstaidkitsaustralia.com.au/sentrypore-tape-25cmx91m?search=hyp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irstaidkitsaustralia.com.au/nitrile-blue-latex-free-gloves-2-packet?search=gloves" TargetMode="External"/><Relationship Id="rId17" Type="http://schemas.openxmlformats.org/officeDocument/2006/relationships/hyperlink" Target="https://firstaidkitsaustralia.com.au/germ-buster-50ml?search=antibacterial" TargetMode="External"/><Relationship Id="rId25" Type="http://schemas.openxmlformats.org/officeDocument/2006/relationships/hyperlink" Target="https://firstaidkitsaustralia.com.au/index.php?route=product/product&amp;product_id=316&amp;search=triangul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rstaidkitsaustralia.com.au/tweezers-fine_point-stainless_steel?search=tweezers" TargetMode="External"/><Relationship Id="rId20" Type="http://schemas.openxmlformats.org/officeDocument/2006/relationships/hyperlink" Target="https://firstaidkitsaustralia.com.au/scissors-9cm-stainless?search=scissor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rstaidkitsaustralia.com.au/key-ring-face-mask?search=cpr%20mask" TargetMode="External"/><Relationship Id="rId24" Type="http://schemas.openxmlformats.org/officeDocument/2006/relationships/hyperlink" Target="https://firstaidkitsaustralia.com.au/combined-dressing-20x40?search=combine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irstaidkitsaustralia.com.au/splinter-probes?search=splinter%20probes" TargetMode="External"/><Relationship Id="rId23" Type="http://schemas.openxmlformats.org/officeDocument/2006/relationships/hyperlink" Target="https://firstaidkitsaustralia.com.au/no-15-wound-dressing?search=wound%20dressing" TargetMode="External"/><Relationship Id="rId28" Type="http://schemas.openxmlformats.org/officeDocument/2006/relationships/hyperlink" Target="https://firstaidkitsaustralia.com.au/instant-ice-pack-large?search=instant%20ice" TargetMode="External"/><Relationship Id="rId10" Type="http://schemas.openxmlformats.org/officeDocument/2006/relationships/hyperlink" Target="https://firstaidkitsaustralia.com.au/first-aid-supplies/books-cds-signs/first-aid-book" TargetMode="External"/><Relationship Id="rId19" Type="http://schemas.openxmlformats.org/officeDocument/2006/relationships/hyperlink" Target="https://firstaidkitsaustralia.com.au/10cm-crepe-bandage?search=crepe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firstaidkitsaustralia.com.au/first-aid-supplies/Fabric-Dressings-Plastic-Plasters" TargetMode="External"/><Relationship Id="rId22" Type="http://schemas.openxmlformats.org/officeDocument/2006/relationships/hyperlink" Target="https://firstaidkitsaustralia.com.au/no-14-wound-dressing?search=wound%20dressing" TargetMode="External"/><Relationship Id="rId27" Type="http://schemas.openxmlformats.org/officeDocument/2006/relationships/hyperlink" Target="https://firstaidkitsaustralia.com.au/eye-pad-sterile-single-use-12-pack?search=eye%20pad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5C2C1-93AB-4E9C-832C-122918F2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C02BB-2193-4143-90B7-F604A96093BA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61F06987-052B-4E9C-BBF3-6A953A1B4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538</Words>
  <Characters>3070</Characters>
  <Application>Microsoft Office Word</Application>
  <DocSecurity>0</DocSecurity>
  <Lines>25</Lines>
  <Paragraphs>7</Paragraphs>
  <ScaleCrop>false</ScaleCrop>
  <Company>DECD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10</cp:revision>
  <dcterms:created xsi:type="dcterms:W3CDTF">2020-12-10T03:41:00Z</dcterms:created>
  <dcterms:modified xsi:type="dcterms:W3CDTF">2022-07-24T13:44:00Z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